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F4204" w14:textId="34B25230" w:rsidR="00024018" w:rsidRPr="00583DB2" w:rsidRDefault="00024018" w:rsidP="00583DB2">
      <w:pPr>
        <w:pStyle w:val="a1"/>
        <w:rPr>
          <w:rFonts w:hint="eastAsia"/>
          <w:szCs w:val="24"/>
        </w:rPr>
      </w:pPr>
      <w:bookmarkStart w:id="0" w:name="_GoBack"/>
      <w:r w:rsidRPr="00583DB2">
        <w:rPr>
          <w:rFonts w:hint="eastAsia"/>
          <w:szCs w:val="24"/>
        </w:rPr>
        <w:t>20</w:t>
      </w:r>
      <w:r w:rsidRPr="00583DB2">
        <w:rPr>
          <w:szCs w:val="24"/>
        </w:rPr>
        <w:t>21</w:t>
      </w:r>
      <w:r w:rsidRPr="00583DB2">
        <w:rPr>
          <w:rFonts w:hint="eastAsia"/>
          <w:szCs w:val="24"/>
        </w:rPr>
        <w:t>年　約翰福音　第</w:t>
      </w:r>
      <w:r w:rsidRPr="00583DB2">
        <w:rPr>
          <w:szCs w:val="24"/>
        </w:rPr>
        <w:t>8</w:t>
      </w:r>
      <w:r w:rsidRPr="00583DB2">
        <w:rPr>
          <w:rFonts w:hint="eastAsia"/>
          <w:szCs w:val="24"/>
        </w:rPr>
        <w:t>課</w:t>
      </w:r>
      <w:r w:rsidR="00C24519">
        <w:rPr>
          <w:szCs w:val="24"/>
        </w:rPr>
        <w:tab/>
      </w:r>
      <w:r w:rsidR="00C24519">
        <w:rPr>
          <w:rFonts w:hint="eastAsia"/>
          <w:szCs w:val="24"/>
        </w:rPr>
        <w:t>鄧希恆牧者</w:t>
      </w:r>
    </w:p>
    <w:p w14:paraId="1944808D" w14:textId="77777777" w:rsidR="00024018" w:rsidRPr="00583DB2" w:rsidRDefault="00024018" w:rsidP="00583DB2">
      <w:pPr>
        <w:pStyle w:val="a0"/>
        <w:rPr>
          <w:szCs w:val="24"/>
        </w:rPr>
      </w:pPr>
      <w:r w:rsidRPr="00583DB2">
        <w:rPr>
          <w:rFonts w:hint="eastAsia"/>
          <w:szCs w:val="24"/>
        </w:rPr>
        <w:sym w:font="Wingdings" w:char="F06E"/>
      </w:r>
      <w:r w:rsidRPr="00583DB2">
        <w:rPr>
          <w:rFonts w:hint="eastAsia"/>
          <w:szCs w:val="24"/>
        </w:rPr>
        <w:t>經文 / 約翰福音 6:1-</w:t>
      </w:r>
      <w:r w:rsidRPr="00583DB2">
        <w:rPr>
          <w:szCs w:val="24"/>
        </w:rPr>
        <w:t>2</w:t>
      </w:r>
      <w:r w:rsidRPr="00583DB2">
        <w:rPr>
          <w:rFonts w:hint="eastAsia"/>
          <w:szCs w:val="24"/>
        </w:rPr>
        <w:t>1</w:t>
      </w:r>
      <w:r w:rsidRPr="00583DB2">
        <w:rPr>
          <w:rFonts w:hint="eastAsia"/>
          <w:szCs w:val="24"/>
        </w:rPr>
        <w:br/>
      </w:r>
      <w:r w:rsidRPr="00583DB2">
        <w:rPr>
          <w:rFonts w:hint="eastAsia"/>
          <w:szCs w:val="24"/>
        </w:rPr>
        <w:sym w:font="Wingdings" w:char="F06E"/>
      </w:r>
      <w:r w:rsidRPr="00583DB2">
        <w:rPr>
          <w:rFonts w:hint="eastAsia"/>
          <w:szCs w:val="24"/>
        </w:rPr>
        <w:t>金句 / 約翰福音 6:11</w:t>
      </w:r>
    </w:p>
    <w:p w14:paraId="740466AE" w14:textId="77777777" w:rsidR="00024018" w:rsidRPr="00583DB2" w:rsidRDefault="00024018" w:rsidP="00583DB2">
      <w:pPr>
        <w:pStyle w:val="Heading1"/>
      </w:pPr>
      <w:r w:rsidRPr="00583DB2">
        <w:rPr>
          <w:rFonts w:hint="eastAsia"/>
        </w:rPr>
        <w:t>都隨著他們所要的</w:t>
      </w:r>
    </w:p>
    <w:p w14:paraId="67E409A9" w14:textId="77777777" w:rsidR="00024018" w:rsidRPr="00583DB2" w:rsidRDefault="00024018" w:rsidP="00583DB2">
      <w:pPr>
        <w:pStyle w:val="Heading2"/>
        <w:rPr>
          <w:rFonts w:ascii="DFPYuanLight-B5" w:eastAsia="DFPYuanLight-B5" w:hAnsi="細明體" w:cs="細明體"/>
          <w:b/>
          <w:sz w:val="24"/>
          <w:szCs w:val="24"/>
        </w:rPr>
      </w:pPr>
      <w:r w:rsidRPr="00583DB2">
        <w:rPr>
          <w:rFonts w:ascii="DFPYuanLight-B5" w:eastAsia="DFPYuanLight-B5" w:hAnsi="細明體" w:cs="細明體" w:hint="eastAsia"/>
          <w:b/>
          <w:sz w:val="24"/>
          <w:szCs w:val="24"/>
        </w:rPr>
        <w:t>耶穌拿起餅來，祝謝了，就分給那坐著的人；分魚也是這樣，都隨著他們所要的。</w:t>
      </w:r>
    </w:p>
    <w:p w14:paraId="5EFEFF51" w14:textId="77777777" w:rsidR="00024018" w:rsidRPr="00583DB2" w:rsidRDefault="00024018" w:rsidP="00583DB2">
      <w:pPr>
        <w:spacing w:line="240" w:lineRule="auto"/>
        <w:jc w:val="both"/>
        <w:rPr>
          <w:rFonts w:ascii="Gill Sans MT" w:hAnsi="Gill Sans MT"/>
          <w:sz w:val="24"/>
          <w:szCs w:val="24"/>
          <w:lang w:val="en-US"/>
        </w:rPr>
      </w:pPr>
    </w:p>
    <w:p w14:paraId="7E692232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正如一粒鑽石有許多美麗的面，耶穌每一個的神蹟都彰顯祂他作為彌賽亞的榮美和權能。耶穌藉著神蹟啟示祂自己，使我們可以真知道祂。「彌賽亞」是一個希伯來詞，相當於希臘語中的「基督」，意思是「神的受膏者」。神差遣彌賽亞，因為祂應許要成為我們的救主和君王。祂不僅將我們從罪惡和死亡的權勢中拯救出來，而且還以和平和愛管治我們，作我們的君王。在今天的信息中，我們將看見學習耶穌所作兩件奇妙的事，讓我們從今天的信息中學習真正的彌賽亞耶穌是誰。</w:t>
      </w:r>
    </w:p>
    <w:p w14:paraId="2251E1E2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Gill Sans MT" w:eastAsia="Times New Roman" w:hAnsi="Gill Sans MT" w:cs="Calibri"/>
          <w:color w:val="222222"/>
          <w:sz w:val="24"/>
          <w:szCs w:val="24"/>
          <w:lang w:eastAsia="zh-TW"/>
        </w:rPr>
        <w:t> </w:t>
      </w:r>
    </w:p>
    <w:p w14:paraId="3A536F8C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2DEB1C89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I.</w:t>
      </w:r>
      <w:r w:rsidRPr="00583DB2">
        <w:rPr>
          <w:rFonts w:ascii="Times New Roman" w:eastAsia="DFPYuanLight-B5" w:hAnsi="Times New Roman" w:cs="Times New Roman"/>
          <w:color w:val="222222"/>
          <w:sz w:val="24"/>
          <w:szCs w:val="24"/>
          <w:lang w:val="en-US"/>
        </w:rPr>
        <w:t>            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eastAsia="zh-TW"/>
        </w:rPr>
        <w:t>神充充足足的成就一切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(1-15)</w:t>
      </w:r>
    </w:p>
    <w:p w14:paraId="5F85B802" w14:textId="77777777" w:rsidR="00583DB2" w:rsidRDefault="00583DB2" w:rsidP="00583DB2">
      <w:pPr>
        <w:shd w:val="clear" w:color="auto" w:fill="FFFFFF"/>
        <w:spacing w:line="240" w:lineRule="auto"/>
        <w:jc w:val="both"/>
        <w:rPr>
          <w:rFonts w:ascii="DFPYuanLight-B5" w:eastAsia="DFPYuanLight-B5" w:hAnsi="Calibri" w:cs="Calibri"/>
          <w:color w:val="222222"/>
          <w:sz w:val="24"/>
          <w:szCs w:val="24"/>
          <w:lang w:eastAsia="zh-TW"/>
        </w:rPr>
      </w:pPr>
    </w:p>
    <w:p w14:paraId="6E573DB5" w14:textId="70BB6104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1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：「這事以後，耶穌渡過加利利海，就是提比哩亞海。」「這事以後……」指著上一章在耶路撒冷發生的事情，現在約翰把我們的注意力轉向加利利的一件事。之前在耶路撒冷，耶穌被宗教領袖拒絕；耶穌現在身處加利利，卻被一群迫切需要祂的人熱情地接待。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2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節說人們看見了耶穌醫治病人的神蹟，他們在耶穌身上找到了希望，因此他們前來跟隨耶穌（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2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）。</w:t>
      </w:r>
    </w:p>
    <w:p w14:paraId="23E72BE3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768B62ED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3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節：「耶穌上了山，和門徒一同坐在那裡。」 然後耶穌上山，和門徒一同坐下（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3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）。筆者約翰在第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4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節指出猶太人的逾越節近了。與其他福音書作者相比，約翰更多地提到逾越節。他在約翰福音記載了耶穌在傳道生涯中所經歷三個不同的逾越節。第一個提到的是在第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2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13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節，當時耶穌潔淨了耶路撒冷聖殿。第二個逾越節是在本信息第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6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4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節。第三個是在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11章55節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及之後的章節，直到耶穌被釘十字架，在那裡耶穌成為逾越節的羔羊</w:t>
      </w:r>
      <w:r w:rsidRPr="00583DB2">
        <w:rPr>
          <w:rFonts w:ascii="DengXian" w:eastAsia="DengXian" w:hAnsi="DengXian" w:cs="Calibri" w:hint="eastAsia"/>
          <w:color w:val="222222"/>
          <w:sz w:val="24"/>
          <w:szCs w:val="24"/>
          <w:lang w:eastAsia="zh-TW"/>
        </w:rPr>
        <w:t>。</w:t>
      </w:r>
    </w:p>
    <w:p w14:paraId="5C5F1887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473CEBC1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lastRenderedPageBreak/>
        <w:t>在逾越節期間，所有猶太人都前往耶路撒冷。那是一個全國的假日，所以許多人可以來找耶穌。耶穌從山上看見一大群人向祂走來，耶穌已經知道要做什麼（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6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），耶穌要讓所有人都吃飽。</w:t>
      </w:r>
    </w:p>
    <w:p w14:paraId="072D167F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67C4AF45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根據馬可福音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8:34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，耶穌憐憫他們，因為他們如同羊沒有牧人一般。耶穌感受到他們的痛苦，也深知他們的需要。他們當中許多人都吃得不好，顯出營養不良 ；他們的免疫系統下降，很容易感染疾病。他們中間有很多有病患的，也有被鬼附的人。看見這一大群人，實在叫人感到沉重，然而耶穌憐憫他們！耶穌要充充足足的給他們需要的東西。這個時候，他們需要食物，因為他們非常飢餓。</w:t>
      </w:r>
    </w:p>
    <w:p w14:paraId="7F84DF8D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27811D3C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5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節：「耶穌舉目看見許多人來，就對腓力說，我們從那裡買餅叫這些人吃呢？」 雖然耶穌可以獨自行神蹟滿足他們的需要，不過耶穌要祂的門徒參與其中。於是，耶穌對腓力說：「腓力，我們從那裡買餅叫這些人吃呢？」直到現在，門徒們都是耶穌事工的旁觀者，但現在耶穌希望他們參與，並像屬靈領袖那樣看事物和作出行動。</w:t>
      </w:r>
    </w:p>
    <w:p w14:paraId="1F4B47C3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260CC9D3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腓力曾是伯賽大的居民，很了解這個地區，他可以告訴耶穌最好的麵包店在哪裡， 然而耶穌並不需要腓力的「資訊提供」。筆者約翰記述，耶穌問這個問題只是為了考驗他。第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6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節說：「他說這話，是要試腓力；他自己原知道要怎樣行。」聖經告訴我們，神要試驗祂的子民，以顯明我們的內心，並磨煉我們的信心，但神從不試探我們作惡（申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8:2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）。耶穌考驗腓力，以揭示他的內心，並幫助他在信心上成長。耶穌對腓力擁有偉大的盼望，希望他成為眾人的好牧人。</w:t>
      </w:r>
    </w:p>
    <w:p w14:paraId="53A77027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59867377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</w:rPr>
        <w:t>腓力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的反應是什麼？請看第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7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：「腓力回答說，就是二十兩銀子的餅，叫他們各人吃一點，也是不夠的。」腓力應當思想一下，耶穌問他這問題背後的意思，但他一聽見耶穌的要求，就感到極之沉重，無法明白耶穌的內心和美善的意思。確實，要買足夠的麵包來餵飽那麼多人是不可能的。 雖然如此，腓力不久之前親眼目睹耶穌變水為酒，又用祂的話醫治一個大臣的兒子，再幫助一個癱瘓三十八年的人起來！這位耶穌可以餵飽眾人！可是，腓力沒有思想耶穌，考慮耶穌這因素。他只是看著客觀形勢，然後變得消極。 由於缺乏信心，他的腦根也像癱瘓了，失去神兒女的活潑思想和創意。</w:t>
      </w:r>
    </w:p>
    <w:p w14:paraId="16087A45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5E475AF8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lastRenderedPageBreak/>
        <w:t>我們很容易像腓力一樣。當我們看不到耶穌和耶穌正在做的事情時，很容易被現實所勝，然後變得消極。當我們變得消極時，一切都顯得不可能，負面和絕望。我們看不到神在我們中間所做的事，我們便喜歡責怪別人，凡事埋怨。</w:t>
      </w:r>
    </w:p>
    <w:p w14:paraId="7279B4E2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Gill Sans MT" w:eastAsia="Times New Roman" w:hAnsi="Gill Sans MT" w:cs="Calibri"/>
          <w:color w:val="222222"/>
          <w:sz w:val="24"/>
          <w:szCs w:val="24"/>
          <w:lang w:eastAsia="zh-TW"/>
        </w:rPr>
        <w:t> </w:t>
      </w:r>
    </w:p>
    <w:p w14:paraId="421D254F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然而，當耶穌問腓力：「我們從那裡買餅叫這些人吃呢？」的時候，安得烈也在旁邊聽到了。他主動來回應耶穌，他的反應與腓力不同。安得烈了解耶穌的心，知道耶穌想餵飽眾人。他試圖怎都要做點東西，便環顧四周，發現了一個拿著午餐的男孩。</w:t>
      </w:r>
    </w:p>
    <w:p w14:paraId="732D0E0E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22811E6E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Arial" w:cs="Arial"/>
          <w:color w:val="222222"/>
          <w:sz w:val="24"/>
          <w:szCs w:val="24"/>
        </w:rPr>
        <w:t>請看第9節：「在這裏有一個孩童，帶着五個大麥餅、兩條魚，只是分給這許多人，還算甚麼呢？」安得烈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把孩子帶到耶穌面前說：「這裡有一個孩童，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帶着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五個大麥餅，兩條魚……」。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(9)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他知道群眾的需求十分巨大，五餅二魚是很微小的，或許他說「……只是分給這許多人，</w:t>
      </w:r>
      <w:proofErr w:type="gramStart"/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還算甚麼呢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?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」</w:t>
      </w:r>
      <w:proofErr w:type="gramEnd"/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這句話，表達了他內心的一點點疑惑。 我們可以理解安得烈，當我們遇上現實的缺乏時，懷疑和焦慮就會進入我們的心中。儘管如此，我們仍然試圖積極地，通過信心來做點東西，但能做的總是那麼微小。所以我們對神感到抱歉，我們的祈禱可能更像嘆息，過於是信心和壯膽的祈求。</w:t>
      </w:r>
    </w:p>
    <w:p w14:paraId="4E7938CD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Gill Sans MT" w:eastAsia="Times New Roman" w:hAnsi="Gill Sans MT" w:cs="Calibri"/>
          <w:color w:val="222222"/>
          <w:sz w:val="24"/>
          <w:szCs w:val="24"/>
          <w:lang w:eastAsia="zh-TW"/>
        </w:rPr>
        <w:t> </w:t>
      </w:r>
    </w:p>
    <w:p w14:paraId="1B84FE52" w14:textId="27F111C0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但是，腓力和安得烈之間有很大的不同。腓力什麼也沒做，而安得烈則做了一些事回應耶穌。腓力沒有思想耶穌，而安得烈有考慮耶穌這重大的變數。腓力沒有把問題交給主，而安得烈則把問題和奉獻帶到主前。腓力不明白耶穌要餵飽眾人的計劃，安得烈卻分享耶穌的內心，知道耶穌定意要餵飽眾人。讓我們不要看情況而抱怨或絕望，讓我們像安得烈一樣，把我們所擁有的獻給主。</w:t>
      </w:r>
    </w:p>
    <w:p w14:paraId="581D4E34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774E067E" w14:textId="3D77157A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在這個神蹟中，重要的事實是耶穌</w:t>
      </w:r>
      <w:r w:rsidRPr="00583DB2">
        <w:rPr>
          <w:rFonts w:ascii="Microsoft YaHei" w:eastAsia="Microsoft YaHei" w:hAnsi="Microsoft YaHei" w:cs="Microsoft YaHei" w:hint="eastAsia"/>
          <w:color w:val="222222"/>
          <w:sz w:val="24"/>
          <w:szCs w:val="24"/>
          <w:lang w:eastAsia="zh-TW"/>
        </w:rPr>
        <w:t>悦</w:t>
      </w:r>
      <w:r w:rsidRPr="00583DB2">
        <w:rPr>
          <w:rFonts w:ascii="DFPYuanLight-B5" w:eastAsia="DFPYuanLight-B5" w:hAnsi="DFPYuanLight-B5" w:cs="DFPYuanLight-B5" w:hint="eastAsia"/>
          <w:color w:val="222222"/>
          <w:sz w:val="24"/>
          <w:szCs w:val="24"/>
          <w:lang w:eastAsia="zh-TW"/>
        </w:rPr>
        <w:t>納了安得烈的奉獻。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 xml:space="preserve"> 當安得烈帶來五個餅和兩條魚給耶穌時，耶穌應該非常高興（來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11:6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），祂光明的臉上一定露出了燦爛的笑容。耶穌就對門徒說：「你們叫眾人坐下。」耶穌盼望他們分享祂憐憫的心，參與餵飽眾人的神蹟，耶穌想讓門徒體驗愛的大能。</w:t>
      </w:r>
    </w:p>
    <w:p w14:paraId="075BF54E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6DDE699B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那個地方有很多草，他們便坐下（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10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）。經文說那裡有五千人，如果包括婦女和兒童，可能有更多。請讀第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11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: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「耶穌拿起餅來祝謝了，就分給那坐著的人，分魚也是這樣，都隨著他們所要的。」「耶穌拿起餅來祝謝了」 這句話很有意義， 意味著 祂完全悅納了安得烈的奉獻。耶穌從沒想安德烈帶來的奉獻太小，或要求他找更多來。相反，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lastRenderedPageBreak/>
        <w:t>耶穌非常感謝並使用它來餵飽飢餓的眾人。當我們以真誠的心和信心將奉獻交給主時，無論大小，祂都會感激地悅納，並在救贖工作中使用它。</w:t>
      </w:r>
    </w:p>
    <w:p w14:paraId="088648F6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22A9BD57" w14:textId="1C7FBBBE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耶穌感謝神全備的大能和豐富的供應，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我們的天父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擁有無限的資源，可以無限制地供應我們需用的任何東西。在神裡面，一切皆有可能。在以弗所書，保羅說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 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：「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神能照著運行在我們心裡的大力充充足足的成就一切，超過我們所求所想的。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(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弗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3:20)</w:t>
      </w:r>
      <w:r w:rsidR="00122286">
        <w:rPr>
          <w:rFonts w:ascii="DFPYuanLight-B5" w:eastAsia="DFPYuanLight-B5" w:hAnsi="Arial" w:cs="Arial"/>
          <w:color w:val="222222"/>
          <w:sz w:val="24"/>
          <w:szCs w:val="24"/>
          <w:lang w:val="en-US" w:eastAsia="zh-TW"/>
        </w:rPr>
        <w:t xml:space="preserve"> 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神是全能的，神是富有的，我們可以憑著信心從神那裡得到奇妙的祝福。例如，一個億萬富翁的兒子從來不用擔心沒有足夠的錢。只要和父親關係良好，他可以隨時向父親要什麼。 我們的父神真的很富有，祂是創造天地的創造主神，我們是祂心愛的孩子。我們的父神希望我們來到祂面前，祈求我們每天需要的東西。如果我們按照祂的旨意求甚麼，祂都會回應並供應我們，都隨著我們所要的，甚至在我們得到那些東西之前，可以知道神已垂聽我們，並且會回應我們的禱告。約翰一書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5:14-15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說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: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細明體" w:eastAsia="細明體" w:hAnsi="細明體" w:cs="Arial"/>
          <w:color w:val="222222"/>
          <w:sz w:val="24"/>
          <w:szCs w:val="24"/>
          <w:lang w:val="en-US" w:eastAsia="zh-TW"/>
        </w:rPr>
        <w:t>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我們若照祂的旨意求甚麼，祂就聽我們，這是我們向祂所存坦然無懼的心。既然知道祂聽我們一切所求的，就知道我們所求於祂的，無不得著。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這是耶穌因著五餅二魚感謝父神時所擁有的確信。</w:t>
      </w:r>
    </w:p>
    <w:p w14:paraId="64D18061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5436F7E8" w14:textId="693B2655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12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節：「他們吃飽了，耶穌對門徒說：『把剩下的零碎，收拾起來，免得有糟蹋的。』這節經文告訴我們，他們都吃飽了。太奇妙了！腓力無法想像每個人不單可以有一點吃，</w:t>
      </w:r>
      <w:r w:rsidR="00E4040D" w:rsidRPr="00E4040D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還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滿足地吃飽了，都隨著他們所要的。</w:t>
      </w:r>
    </w:p>
    <w:p w14:paraId="5BD163FC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0AF5992F" w14:textId="31F8AB5F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神的供應就是如此豐富，以至所有人都完全滿足了，甚至還有剩。我們知道要滿足一個人是很難的，要滿足老闆、客戶、學生或在家中孩子的需求，我們都感到很負擔和疲倦 。但神完全滿足了五千個飢餓的人，甚至還有剩。所以耶穌說：「把剩下的零碎，收拾起來，免得有糟蹋的。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門徒收拾剩下的零碎時，每人都裝滿了整個籃子。這給腓力、所有人和今天的我們留下了深刻的印象。當我們有憐憫心和對耶穌的信心時，神蹟就會發生！</w:t>
      </w:r>
    </w:p>
    <w:p w14:paraId="0B02635D" w14:textId="77777777" w:rsidR="00583DB2" w:rsidRPr="00583DB2" w:rsidRDefault="00583DB2" w:rsidP="00583DB2">
      <w:pPr>
        <w:shd w:val="clear" w:color="auto" w:fill="FFFFFF"/>
        <w:spacing w:after="0" w:line="240" w:lineRule="auto"/>
        <w:rPr>
          <w:rFonts w:ascii="細明體" w:eastAsia="細明體" w:hAnsi="細明體" w:cs="Times New Roman"/>
          <w:color w:val="222222"/>
          <w:sz w:val="24"/>
          <w:szCs w:val="24"/>
          <w:lang w:eastAsia="zh-TW"/>
        </w:rPr>
      </w:pPr>
      <w:r w:rsidRPr="00583DB2">
        <w:rPr>
          <w:rFonts w:ascii="Gill Sans MT" w:eastAsia="細明體" w:hAnsi="Gill Sans MT" w:cs="Times New Roman"/>
          <w:color w:val="222222"/>
          <w:sz w:val="24"/>
          <w:szCs w:val="24"/>
          <w:lang w:eastAsia="zh-TW"/>
        </w:rPr>
        <w:t> </w:t>
      </w:r>
    </w:p>
    <w:p w14:paraId="75AA9E9B" w14:textId="4C9619E4" w:rsidR="00583DB2" w:rsidRPr="00583DB2" w:rsidRDefault="00583DB2" w:rsidP="0058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請看第14節：「眾人看見耶穌所行的神蹟，就說，這真是那要到世間來的先知。」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當人們看到耶穌所行的神蹟時，他們非常興奮。 他們開始說：</w:t>
      </w:r>
      <w:r w:rsidRPr="00583DB2">
        <w:rPr>
          <w:rFonts w:ascii="細明體" w:eastAsia="細明體" w:hAnsi="細明體" w:cs="Arial"/>
          <w:color w:val="222222"/>
          <w:sz w:val="24"/>
          <w:szCs w:val="24"/>
          <w:lang w:val="en-US"/>
        </w:rPr>
        <w:t>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這真是那要到世間來的先知。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這意味著他們認為耶穌是像摩西一樣的彌賽亞人物，在曠野供應嗎哪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(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出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 w:eastAsia="zh-TW"/>
        </w:rPr>
        <w:t>18:15,18)。</w:t>
      </w:r>
    </w:p>
    <w:p w14:paraId="2D938683" w14:textId="77777777" w:rsidR="00583DB2" w:rsidRPr="00583DB2" w:rsidRDefault="00583DB2" w:rsidP="00583DB2">
      <w:pPr>
        <w:shd w:val="clear" w:color="auto" w:fill="FFFFFF"/>
        <w:spacing w:after="0" w:line="240" w:lineRule="auto"/>
        <w:jc w:val="both"/>
        <w:rPr>
          <w:rFonts w:ascii="細明體" w:eastAsia="細明體" w:hAnsi="細明體" w:cs="Times New Roman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細明體" w:cs="Times New Roman" w:hint="eastAsia"/>
          <w:color w:val="222222"/>
          <w:sz w:val="24"/>
          <w:szCs w:val="24"/>
          <w:lang w:val="en-US" w:eastAsia="zh-TW"/>
        </w:rPr>
        <w:t> </w:t>
      </w:r>
    </w:p>
    <w:p w14:paraId="0F9C2024" w14:textId="77777777" w:rsidR="00583DB2" w:rsidRPr="00583DB2" w:rsidRDefault="00583DB2" w:rsidP="00583DB2">
      <w:pPr>
        <w:shd w:val="clear" w:color="auto" w:fill="FFFFFF"/>
        <w:spacing w:after="0" w:line="240" w:lineRule="auto"/>
        <w:jc w:val="both"/>
        <w:rPr>
          <w:rFonts w:ascii="細明體" w:eastAsia="細明體" w:hAnsi="細明體" w:cs="Times New Roman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細明體" w:cs="Times New Roman" w:hint="eastAsia"/>
          <w:color w:val="222222"/>
          <w:sz w:val="24"/>
          <w:szCs w:val="24"/>
          <w:lang w:eastAsia="zh-TW"/>
        </w:rPr>
        <w:lastRenderedPageBreak/>
        <w:t>耶穌既知道眾人要來強逼他作王，就獨自又退到山上去了。</w:t>
      </w:r>
      <w:r w:rsidRPr="00583DB2">
        <w:rPr>
          <w:rFonts w:ascii="DFPYuanLight-B5" w:eastAsia="DFPYuanLight-B5" w:hAnsi="細明體" w:cs="Times New Roman" w:hint="eastAsia"/>
          <w:color w:val="222222"/>
          <w:sz w:val="24"/>
          <w:szCs w:val="24"/>
          <w:lang w:val="en-US" w:eastAsia="zh-TW"/>
        </w:rPr>
        <w:t>(15)</w:t>
      </w:r>
      <w:r w:rsidRPr="00583DB2">
        <w:rPr>
          <w:rFonts w:ascii="DFPYuanLight-B5" w:eastAsia="DFPYuanLight-B5" w:hAnsi="細明體" w:cs="Times New Roman" w:hint="eastAsia"/>
          <w:color w:val="222222"/>
          <w:sz w:val="24"/>
          <w:szCs w:val="24"/>
          <w:lang w:eastAsia="zh-TW"/>
        </w:rPr>
        <w:t>有時我們就像那些強逼耶穌作王的人，要求耶穌跟隨我們的願望，成為我們所希望的彌賽亞。但我們應該根據神的真理接受耶穌為彌賽亞，聽祂的話，遵行他的旨意。為要得到彌賽亞耶穌的供應和祝福，我們必須否認自己。</w:t>
      </w:r>
    </w:p>
    <w:p w14:paraId="7389C2AB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27965DBC" w14:textId="77777777" w:rsidR="00583DB2" w:rsidRDefault="00583DB2" w:rsidP="00583DB2">
      <w:pPr>
        <w:shd w:val="clear" w:color="auto" w:fill="FFFFFF"/>
        <w:spacing w:line="240" w:lineRule="auto"/>
        <w:jc w:val="both"/>
        <w:rPr>
          <w:rFonts w:ascii="DFPYuanLight-B5" w:eastAsia="DFPYuanLight-B5" w:hAnsi="Calibri" w:cs="Calibri"/>
          <w:b/>
          <w:bCs/>
          <w:color w:val="222222"/>
          <w:sz w:val="24"/>
          <w:szCs w:val="24"/>
          <w:lang w:val="en-US"/>
        </w:rPr>
      </w:pPr>
    </w:p>
    <w:p w14:paraId="06FDFFCD" w14:textId="6642B13D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II.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eastAsia="zh-TW"/>
        </w:rPr>
        <w:t>耶穌知道我們逼切的問題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b/>
          <w:bCs/>
          <w:color w:val="222222"/>
          <w:sz w:val="24"/>
          <w:szCs w:val="24"/>
          <w:lang w:val="en-US"/>
        </w:rPr>
        <w:t>(16-21)</w:t>
      </w:r>
    </w:p>
    <w:p w14:paraId="05F7D88B" w14:textId="77777777" w:rsidR="00583DB2" w:rsidRDefault="00583DB2" w:rsidP="00583DB2">
      <w:pPr>
        <w:shd w:val="clear" w:color="auto" w:fill="FFFFFF"/>
        <w:spacing w:line="240" w:lineRule="auto"/>
        <w:jc w:val="both"/>
        <w:rPr>
          <w:rFonts w:ascii="DFPYuanLight-B5" w:eastAsia="DFPYuanLight-B5" w:hAnsi="Calibri" w:cs="Calibri"/>
          <w:color w:val="222222"/>
          <w:sz w:val="24"/>
          <w:szCs w:val="24"/>
          <w:lang w:eastAsia="zh-TW"/>
        </w:rPr>
      </w:pPr>
    </w:p>
    <w:p w14:paraId="594B21AE" w14:textId="4E96B05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在這第二個事件中，我們可以看到彌賽亞耶穌的另一個方面。請看第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16-18節：「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到了晚上，他的門徒下海邊去，上了船，要過海往迦百農去。天已經黑了，耶穌還沒有來到他們那裏。忽然狂風大作，海就翻騰起來。」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到了晚上，耶穌的門徒下到湖邊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(16)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。雖然他們精疲力竭，耶穌也不與他們同在，但他們想乘船過湖，到迦百農去。那時天很黑，耶穌還未來到（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17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），更糟糕的是，天開始刮起強風，水面變得洶湧澎湃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(18)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。門徒用盡力了划了大約十里，船在危險的湖中進退兩難，他們陷入現實中透不過氣來的處境，感到一切都很艱難。</w:t>
      </w:r>
    </w:p>
    <w:p w14:paraId="3257F19E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2721B10A" w14:textId="2889EF3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</w:rPr>
        <w:t>請看第19節：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就在這時，他們看到有人走近小船，在水面上行走。他們很害怕，又認不出耶穌。他們從未想過耶穌會來到他們身邊，走在水面上。在太迫切的問題中，他們極之焦急、忙亂、憂慮、血氣、埋怨和不信，完全忘記了耶穌，但耶穌從未忘記他們，耶穌知道他們處於極危急的境地，便從祂禱告的地方起來，在水面上快快地走到他們的位置。耶穌十分關心他們，在那危險的水中幫助他們。</w:t>
      </w:r>
    </w:p>
    <w:p w14:paraId="52919A7C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</w:p>
    <w:p w14:paraId="36E05652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在水面上行走是彌賽亞的另一個奇蹟，明顯有力地證明耶穌對所創造的世界擁有的主權。 這位全能全知的耶穌從天上看顧我們，溫柔地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安慰我們，祂對害怕的門徒說什麼呢?請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看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20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節：「是我；不要怕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!」</w:t>
      </w:r>
    </w:p>
    <w:p w14:paraId="575C685F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F1CE386" w14:textId="1070BA9E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舊約宣告惟有耶和華是管治海洋的主（詩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 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107</w:t>
      </w:r>
      <w:r>
        <w:rPr>
          <w:rFonts w:ascii="DFPYuanLight-B5" w:eastAsia="DFPYuanLight-B5" w:hAnsi="Calibri" w:cs="Calibri"/>
          <w:color w:val="222222"/>
          <w:sz w:val="24"/>
          <w:szCs w:val="24"/>
          <w:lang w:val="en-US"/>
        </w:rPr>
        <w:t>: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28-30），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這告訴我們祂是掌管自然世界的神，是全能的神和至高無上的管治者，但祂並不是一種遙遠的、神秘的力量，神的兒子耶穌願意在我們需要的時候幫助我們。 在我們最需要他的時候，</w:t>
      </w: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</w:rPr>
        <w:t>祂來尋找我們。</w:t>
      </w:r>
    </w:p>
    <w:p w14:paraId="62514B71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3C81DFE" w14:textId="4FBBB785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lastRenderedPageBreak/>
        <w:t>有時我們就像門徒一樣，遇上極危急的情況，長時間靠血氣和自己的聰明對抗暴風，身體和靈魂越來越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筋疲力竭，拼命地試圖克服這種情况並找出路。在這時候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，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我們應該停下來、靜下來，認識到我們真正的幫助和安慰，乃來自耶穌。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在我們問題最危急的時刻，沒有人可以幫助我們，沒有其他人可以安慰我們，但耶穌可以。耶穌說：「是我；不要怕</w:t>
      </w:r>
      <w:r w:rsidRPr="00583DB2">
        <w:rPr>
          <w:rFonts w:ascii="細明體" w:eastAsia="細明體" w:hAnsi="細明體" w:cs="Arial" w:hint="eastAsia"/>
          <w:color w:val="222222"/>
          <w:sz w:val="24"/>
          <w:szCs w:val="24"/>
          <w:lang w:eastAsia="zh-TW"/>
        </w:rPr>
        <w:t>！」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(20)</w:t>
      </w:r>
    </w:p>
    <w:p w14:paraId="0F33815A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/>
        </w:rPr>
        <w:t> </w:t>
      </w:r>
    </w:p>
    <w:p w14:paraId="45F618A3" w14:textId="21FFA0B1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Arial" w:cs="Arial"/>
          <w:color w:val="222222"/>
          <w:sz w:val="24"/>
          <w:szCs w:val="24"/>
        </w:rPr>
        <w:t>當門徒一刻間聽見耶穌的聲音之後，他們的內心和行動有何變化呢？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請看第21</w:t>
      </w:r>
      <w:proofErr w:type="gramStart"/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節:「</w:t>
      </w:r>
      <w:proofErr w:type="gramEnd"/>
      <w:r w:rsidRPr="00583DB2">
        <w:rPr>
          <w:rFonts w:ascii="DFPYuanLight-B5" w:eastAsia="DFPYuanLight-B5" w:hAnsi="Arial" w:cs="Arial" w:hint="eastAsia"/>
          <w:color w:val="222222"/>
          <w:sz w:val="24"/>
          <w:szCs w:val="24"/>
        </w:rPr>
        <w:t>門徒就喜歡接他上船，船立時到了他們所要去的地方。」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門徒聽了耶穌的話，就願意帶祂上船，船便馬上到了他們要去的岸邊（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val="en-US"/>
        </w:rPr>
        <w:t>21</w:t>
      </w:r>
      <w:r w:rsidRPr="00583DB2">
        <w:rPr>
          <w:rFonts w:ascii="DFPYuanLight-B5" w:eastAsia="DFPYuanLight-B5" w:hAnsi="Arial" w:cs="Arial" w:hint="eastAsia"/>
          <w:color w:val="222222"/>
          <w:sz w:val="24"/>
          <w:szCs w:val="24"/>
          <w:lang w:eastAsia="zh-TW"/>
        </w:rPr>
        <w:t>）。 讓我們像門徒一樣，把耶穌的話放在心上，願意帶耶穌踏上我們如今信心生活的旅程。當耶穌與我們同在時，我們就可以安全地到達目的地。最終，耶穌會帶我們進入祂榮耀的國度。</w:t>
      </w:r>
    </w:p>
    <w:p w14:paraId="0D1BEEDF" w14:textId="77777777" w:rsidR="00583DB2" w:rsidRPr="00583DB2" w:rsidRDefault="00583DB2" w:rsidP="00583DB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val="en-US" w:eastAsia="zh-TW"/>
        </w:rPr>
        <w:t> </w:t>
      </w:r>
    </w:p>
    <w:p w14:paraId="78387EFE" w14:textId="4065961B" w:rsidR="004E088F" w:rsidRPr="00583DB2" w:rsidRDefault="00583DB2" w:rsidP="00583DB2">
      <w:pPr>
        <w:shd w:val="clear" w:color="auto" w:fill="FFFFFF"/>
        <w:spacing w:line="240" w:lineRule="auto"/>
        <w:jc w:val="both"/>
        <w:rPr>
          <w:rFonts w:ascii="Gill Sans MT" w:hAnsi="Gill Sans MT"/>
          <w:sz w:val="24"/>
          <w:szCs w:val="24"/>
          <w:lang w:eastAsia="zh-TW"/>
        </w:rPr>
      </w:pPr>
      <w:r w:rsidRPr="00583DB2">
        <w:rPr>
          <w:rFonts w:ascii="DFPYuanLight-B5" w:eastAsia="DFPYuanLight-B5" w:hAnsi="Calibri" w:cs="Calibri" w:hint="eastAsia"/>
          <w:color w:val="222222"/>
          <w:sz w:val="24"/>
          <w:szCs w:val="24"/>
          <w:lang w:eastAsia="zh-TW"/>
        </w:rPr>
        <w:t>通過今天的信息，我們認信耶穌是我們的彌賽亞，祂是全能、溫柔和慈悲的神，祂是好牧人，照顧和供應我們的一切，都隨著我們所要的，祂也是上天下地、全宇宙、物質世界和屬靈世界的至高掌權者。耶穌願意在我們遇到困難時幫助我們，祂是我們真正的安慰者。讓我們來到耶穌面前！讓我們學習耶穌的心，成長像祂一樣，帶著憐憫的心和信心，服侍和餵飽這個時代的飢餓乾渴的靈魂。</w:t>
      </w:r>
      <w:bookmarkEnd w:id="0"/>
    </w:p>
    <w:sectPr w:rsidR="004E088F" w:rsidRPr="00583DB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6B3D" w14:textId="77777777" w:rsidR="00950647" w:rsidRDefault="00950647" w:rsidP="00962FBF">
      <w:pPr>
        <w:spacing w:after="0" w:line="240" w:lineRule="auto"/>
      </w:pPr>
      <w:r>
        <w:separator/>
      </w:r>
    </w:p>
  </w:endnote>
  <w:endnote w:type="continuationSeparator" w:id="0">
    <w:p w14:paraId="7DBBD96F" w14:textId="77777777" w:rsidR="00950647" w:rsidRDefault="00950647" w:rsidP="0096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29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7B600" w14:textId="70E3D546" w:rsidR="0005284F" w:rsidRDefault="00052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EC6C9" w14:textId="77777777" w:rsidR="0005284F" w:rsidRDefault="0005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0C91" w14:textId="77777777" w:rsidR="00950647" w:rsidRDefault="00950647" w:rsidP="00962FBF">
      <w:pPr>
        <w:spacing w:after="0" w:line="240" w:lineRule="auto"/>
      </w:pPr>
      <w:r>
        <w:separator/>
      </w:r>
    </w:p>
  </w:footnote>
  <w:footnote w:type="continuationSeparator" w:id="0">
    <w:p w14:paraId="0EAB803F" w14:textId="77777777" w:rsidR="00950647" w:rsidRDefault="00950647" w:rsidP="0096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D4238"/>
    <w:multiLevelType w:val="hybridMultilevel"/>
    <w:tmpl w:val="C5002E9E"/>
    <w:lvl w:ilvl="0" w:tplc="B79A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8F"/>
    <w:rsid w:val="00024018"/>
    <w:rsid w:val="0005284F"/>
    <w:rsid w:val="00116B20"/>
    <w:rsid w:val="00122286"/>
    <w:rsid w:val="00216F71"/>
    <w:rsid w:val="002C2C1C"/>
    <w:rsid w:val="002D4575"/>
    <w:rsid w:val="00312D62"/>
    <w:rsid w:val="003730DB"/>
    <w:rsid w:val="003855D0"/>
    <w:rsid w:val="003E75BD"/>
    <w:rsid w:val="003F7967"/>
    <w:rsid w:val="004330E9"/>
    <w:rsid w:val="004341AA"/>
    <w:rsid w:val="004B131F"/>
    <w:rsid w:val="004E088F"/>
    <w:rsid w:val="00583DB2"/>
    <w:rsid w:val="00607338"/>
    <w:rsid w:val="006934CA"/>
    <w:rsid w:val="006A2B70"/>
    <w:rsid w:val="007F3D00"/>
    <w:rsid w:val="0089370A"/>
    <w:rsid w:val="008F5B8A"/>
    <w:rsid w:val="008F7028"/>
    <w:rsid w:val="00907F81"/>
    <w:rsid w:val="00950647"/>
    <w:rsid w:val="00962FBF"/>
    <w:rsid w:val="00983AD7"/>
    <w:rsid w:val="009B253A"/>
    <w:rsid w:val="009E27AB"/>
    <w:rsid w:val="009E7F76"/>
    <w:rsid w:val="00A22D04"/>
    <w:rsid w:val="00AD6EEB"/>
    <w:rsid w:val="00B24237"/>
    <w:rsid w:val="00B81EE3"/>
    <w:rsid w:val="00C24519"/>
    <w:rsid w:val="00C8455A"/>
    <w:rsid w:val="00DA1078"/>
    <w:rsid w:val="00DE6AC1"/>
    <w:rsid w:val="00E04BE0"/>
    <w:rsid w:val="00E17113"/>
    <w:rsid w:val="00E4040D"/>
    <w:rsid w:val="00F60D9F"/>
    <w:rsid w:val="00F85147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6DD2"/>
  <w15:chartTrackingRefBased/>
  <w15:docId w15:val="{DEF093A8-5FA1-46BA-894D-895A7A3B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024018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sz w:val="48"/>
      <w:szCs w:val="20"/>
      <w:lang w:val="en-US" w:eastAsia="zh-TW"/>
    </w:rPr>
  </w:style>
  <w:style w:type="paragraph" w:styleId="Heading2">
    <w:name w:val="heading 2"/>
    <w:next w:val="Normal"/>
    <w:link w:val="Heading2Char"/>
    <w:qFormat/>
    <w:rsid w:val="00024018"/>
    <w:pPr>
      <w:widowControl w:val="0"/>
      <w:autoSpaceDE w:val="0"/>
      <w:autoSpaceDN w:val="0"/>
      <w:adjustRightInd w:val="0"/>
      <w:spacing w:before="240" w:after="0" w:line="240" w:lineRule="auto"/>
      <w:textAlignment w:val="baseline"/>
      <w:outlineLvl w:val="1"/>
    </w:pPr>
    <w:rPr>
      <w:rFonts w:ascii="華康粗圓體(P)" w:eastAsia="華康粗圓體(P)" w:hAnsi="Arial" w:cs="Times New Roman"/>
      <w:sz w:val="32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內文經節"/>
    <w:basedOn w:val="DefaultParagraphFont"/>
    <w:rsid w:val="004E088F"/>
    <w:rPr>
      <w:rFonts w:ascii="華康古印體(P)" w:eastAsia="華康古印體(P)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96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BF"/>
  </w:style>
  <w:style w:type="paragraph" w:styleId="Footer">
    <w:name w:val="footer"/>
    <w:basedOn w:val="Normal"/>
    <w:link w:val="FooterChar"/>
    <w:uiPriority w:val="99"/>
    <w:unhideWhenUsed/>
    <w:rsid w:val="0096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BF"/>
  </w:style>
  <w:style w:type="character" w:customStyle="1" w:styleId="Heading1Char">
    <w:name w:val="Heading 1 Char"/>
    <w:basedOn w:val="DefaultParagraphFont"/>
    <w:link w:val="Heading1"/>
    <w:rsid w:val="00024018"/>
    <w:rPr>
      <w:rFonts w:ascii="華康古印體(P)" w:eastAsia="華康古印體(P)" w:hAnsi="Times New Roman" w:cs="Times New Roman"/>
      <w:b/>
      <w:sz w:val="48"/>
      <w:szCs w:val="20"/>
      <w:lang w:val="en-US" w:eastAsia="zh-TW"/>
    </w:rPr>
  </w:style>
  <w:style w:type="character" w:customStyle="1" w:styleId="Heading2Char">
    <w:name w:val="Heading 2 Char"/>
    <w:basedOn w:val="DefaultParagraphFont"/>
    <w:link w:val="Heading2"/>
    <w:rsid w:val="00024018"/>
    <w:rPr>
      <w:rFonts w:ascii="華康粗圓體(P)" w:eastAsia="華康粗圓體(P)" w:hAnsi="Arial" w:cs="Times New Roman"/>
      <w:sz w:val="32"/>
      <w:szCs w:val="20"/>
      <w:lang w:val="en-US" w:eastAsia="zh-TW"/>
    </w:rPr>
  </w:style>
  <w:style w:type="paragraph" w:customStyle="1" w:styleId="a0">
    <w:name w:val="經文章節"/>
    <w:basedOn w:val="a1"/>
    <w:next w:val="Heading1"/>
    <w:rsid w:val="00024018"/>
    <w:pPr>
      <w:pBdr>
        <w:top w:val="none" w:sz="0" w:space="0" w:color="auto"/>
        <w:bottom w:val="none" w:sz="0" w:space="0" w:color="auto"/>
      </w:pBdr>
    </w:pPr>
  </w:style>
  <w:style w:type="paragraph" w:customStyle="1" w:styleId="a1">
    <w:name w:val="課題"/>
    <w:next w:val="a0"/>
    <w:rsid w:val="0002401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  <w:lang w:val="en-US" w:eastAsia="zh-TW"/>
    </w:rPr>
  </w:style>
  <w:style w:type="paragraph" w:styleId="PlainText">
    <w:name w:val="Plain Text"/>
    <w:basedOn w:val="Normal"/>
    <w:link w:val="PlainTextChar"/>
    <w:rsid w:val="00024018"/>
    <w:pPr>
      <w:widowControl w:val="0"/>
      <w:spacing w:after="0" w:line="240" w:lineRule="auto"/>
    </w:pPr>
    <w:rPr>
      <w:rFonts w:ascii="細明體" w:eastAsia="細明體" w:hAnsi="Courier New" w:cs="Courier New"/>
      <w:kern w:val="2"/>
      <w:sz w:val="24"/>
      <w:szCs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024018"/>
    <w:rPr>
      <w:rFonts w:ascii="細明體" w:eastAsia="細明體" w:hAnsi="Courier New" w:cs="Courier New"/>
      <w:kern w:val="2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AD6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7</cp:revision>
  <cp:lastPrinted>2021-07-04T02:10:00Z</cp:lastPrinted>
  <dcterms:created xsi:type="dcterms:W3CDTF">2021-07-04T10:40:00Z</dcterms:created>
  <dcterms:modified xsi:type="dcterms:W3CDTF">2021-07-05T01:41:00Z</dcterms:modified>
</cp:coreProperties>
</file>